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5E7DB7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79AA" w:rsidRDefault="00A679AA" w:rsidP="00A679A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A679AA" w:rsidRDefault="00A679AA" w:rsidP="00A679A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679AA" w:rsidRDefault="00A679AA" w:rsidP="00A679A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 № 6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A679AA" w:rsidRDefault="00A679AA" w:rsidP="00A679A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 февраля_2021 г.</w:t>
      </w:r>
    </w:p>
    <w:p w:rsidR="00A27972" w:rsidRPr="00A27972" w:rsidRDefault="00A27972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A27972" w:rsidRPr="003460BD" w:rsidRDefault="00A27972" w:rsidP="003460BD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460BD" w:rsidRPr="00A63C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История материальной культуры Нижегородской области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60BD" w:rsidRPr="00DB597C" w:rsidRDefault="003460BD" w:rsidP="003460B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  54.03.01 Дизайн</w:t>
      </w:r>
    </w:p>
    <w:p w:rsidR="003460BD" w:rsidRPr="00DB597C" w:rsidRDefault="00A63C88" w:rsidP="003460B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подготовки:  </w:t>
      </w:r>
      <w:r w:rsidR="003460BD">
        <w:rPr>
          <w:rFonts w:ascii="Times New Roman" w:eastAsia="Times New Roman" w:hAnsi="Times New Roman"/>
          <w:sz w:val="24"/>
          <w:szCs w:val="24"/>
          <w:lang w:eastAsia="ru-RU"/>
        </w:rPr>
        <w:t>Графический дизайн</w:t>
      </w:r>
    </w:p>
    <w:p w:rsidR="003460BD" w:rsidRPr="00DB597C" w:rsidRDefault="003460BD" w:rsidP="003460B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3460BD" w:rsidRPr="00DB597C" w:rsidRDefault="003460BD" w:rsidP="003460B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–  </w:t>
      </w:r>
      <w:r w:rsidRPr="00BA65E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</w:t>
      </w:r>
      <w:r w:rsidR="005E4BE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90"/>
        <w:gridCol w:w="2148"/>
      </w:tblGrid>
      <w:tr w:rsidR="00A27972" w:rsidRPr="00A27972" w:rsidT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A27972" w:rsidRPr="00A27972" w:rsidT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3460BD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A27972" w:rsidRPr="00A27972" w:rsidTr="00A2797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3460BD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A27972" w:rsidRPr="00A27972" w:rsidT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3460BD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A27972" w:rsidRPr="00A27972" w:rsidT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3460BD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27972" w:rsidRPr="00A27972" w:rsidT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3460BD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A27972" w:rsidRPr="00A27972" w:rsidT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3460BD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19DF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3C88" w:rsidRDefault="00A63C88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3C88" w:rsidRDefault="00A63C88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3C88" w:rsidRDefault="00A63C88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3C88" w:rsidRDefault="00A63C88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3C88" w:rsidRDefault="00A63C88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19DF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63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A27972" w:rsidRPr="00A27972" w:rsidRDefault="00A27972" w:rsidP="00A63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BD5166" w:rsidP="00A63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3460BD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A27972"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A27972" w:rsidRPr="00A27972" w:rsidRDefault="00A27972" w:rsidP="00FA0B2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3024F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 w:rsidR="00A63C88" w:rsidRPr="003024FB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 материальной культуры Нижегородской области</w:t>
      </w:r>
      <w:r w:rsidRPr="003024F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3460BD" w:rsidRPr="00FD166F" w:rsidRDefault="003460BD" w:rsidP="00FA0B2C">
      <w:pPr>
        <w:numPr>
          <w:ilvl w:val="0"/>
          <w:numId w:val="37"/>
        </w:numPr>
        <w:tabs>
          <w:tab w:val="left" w:pos="284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54.03.01 Дизайн, утв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приказом Министерства науки и высшего образования РФ 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от 13.08.2020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№ 1015;</w:t>
      </w:r>
    </w:p>
    <w:p w:rsidR="00FA0B2C" w:rsidRPr="00A679AA" w:rsidRDefault="003460BD" w:rsidP="00A679AA">
      <w:pPr>
        <w:numPr>
          <w:ilvl w:val="0"/>
          <w:numId w:val="37"/>
        </w:numPr>
        <w:tabs>
          <w:tab w:val="left" w:pos="284"/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«Графический дизайнер»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приказом Министерства труда и социальной защиты РФ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от «17» января 2017г. № 40н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A679A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A0B2C" w:rsidRPr="00A679AA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«Специалист по техническим процессам художественной деятельности», утвержденного приказом Министерства труда и социальной защиты РФ от «8» сентября 2014 г. № 611н;</w:t>
      </w:r>
    </w:p>
    <w:p w:rsidR="00A27972" w:rsidRPr="00FA0B2C" w:rsidRDefault="003460BD" w:rsidP="00FA0B2C">
      <w:pPr>
        <w:numPr>
          <w:ilvl w:val="0"/>
          <w:numId w:val="37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FA0B2C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3024FB" w:rsidRPr="00FA0B2C">
        <w:rPr>
          <w:rFonts w:ascii="Times New Roman" w:eastAsia="Times New Roman" w:hAnsi="Times New Roman"/>
          <w:sz w:val="24"/>
          <w:szCs w:val="24"/>
          <w:lang w:eastAsia="ru-RU"/>
        </w:rPr>
        <w:t>чебного плана по направлению подготовки 54.03.01 Дизайн, профиль «Графический дизайн», утвержденного Ученым советом НГПУ им. К. Минина от «25» февраля 2021 г., протокол  № 6.</w:t>
      </w: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3024FB" w:rsidRPr="00A27972" w:rsidRDefault="003024FB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 w:rsidR="000D2428">
        <w:rPr>
          <w:rFonts w:ascii="Times New Roman" w:eastAsia="Times New Roman" w:hAnsi="Times New Roman"/>
          <w:sz w:val="24"/>
          <w:lang w:eastAsia="ru-RU"/>
        </w:rPr>
        <w:t xml:space="preserve">а: </w:t>
      </w:r>
      <w:r w:rsidR="00FA358F" w:rsidRPr="00FA358F">
        <w:rPr>
          <w:rFonts w:ascii="Times New Roman" w:eastAsia="Times New Roman" w:hAnsi="Times New Roman"/>
          <w:sz w:val="24"/>
          <w:lang w:eastAsia="ru-RU"/>
        </w:rPr>
        <w:t>Кулагина А.А., доцент кафедры средового и графического дизайна НГПУ им. К. Минина</w:t>
      </w:r>
    </w:p>
    <w:p w:rsidR="00A27972" w:rsidRPr="00A27972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D2428" w:rsidRPr="00DB597C" w:rsidRDefault="000D2428" w:rsidP="000D242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средового и графического дизайна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A679AA">
        <w:rPr>
          <w:rFonts w:ascii="Times New Roman" w:eastAsia="Times New Roman" w:hAnsi="Times New Roman"/>
          <w:sz w:val="24"/>
          <w:szCs w:val="24"/>
          <w:lang w:eastAsia="ru-RU"/>
        </w:rPr>
        <w:t>12.02.202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 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A27972" w:rsidRPr="00A27972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27972" w:rsidRPr="00A27972" w:rsidRDefault="00A27972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A27972" w:rsidRPr="00A27972" w:rsidRDefault="00A27972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5E4BE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A279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A63C8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: </w:t>
      </w:r>
      <w:r w:rsidR="000D2428" w:rsidRPr="000D2428">
        <w:rPr>
          <w:rFonts w:ascii="Times New Roman" w:hAnsi="Times New Roman"/>
          <w:color w:val="000000"/>
          <w:sz w:val="24"/>
          <w:szCs w:val="24"/>
        </w:rPr>
        <w:t>формирование у обучающихся базовых культурных ценностей, возможностей региональной культурной среды для осуществления профессиональной деятельности в области дизайна; осмысление себя частью культурного сообщества региона и российской цивилизации в целом, способной активно участвовать в региональном культурном творчестве</w:t>
      </w:r>
      <w:r w:rsidR="005821CC">
        <w:rPr>
          <w:rFonts w:ascii="Times New Roman" w:hAnsi="Times New Roman"/>
          <w:color w:val="000000"/>
          <w:sz w:val="24"/>
          <w:szCs w:val="24"/>
        </w:rPr>
        <w:t>.</w:t>
      </w:r>
    </w:p>
    <w:p w:rsidR="00A27972" w:rsidRDefault="00A27972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D2428" w:rsidRDefault="000D2428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 </w:t>
      </w:r>
      <w:r w:rsidRPr="000D2428">
        <w:rPr>
          <w:rFonts w:ascii="Times New Roman" w:eastAsia="Times New Roman" w:hAnsi="Times New Roman"/>
          <w:iCs/>
          <w:sz w:val="24"/>
          <w:szCs w:val="24"/>
          <w:lang w:eastAsia="ru-RU"/>
        </w:rPr>
        <w:t>углубить знания о специфике населения Нижегородской области, исторического и культурного наследия, о художественных промыслах родного края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0D2428" w:rsidRDefault="000D2428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 с</w:t>
      </w:r>
      <w:r w:rsidRPr="000D2428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формировать представление об истории культуры и искусства, о хронологических периодах развития Нижегородской области</w:t>
      </w:r>
      <w:r w:rsidR="00842963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842963" w:rsidRPr="00A27972" w:rsidRDefault="00842963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научить </w:t>
      </w:r>
      <w:r w:rsidRPr="00842963">
        <w:rPr>
          <w:rFonts w:ascii="Times New Roman" w:eastAsia="Times New Roman" w:hAnsi="Times New Roman"/>
          <w:iCs/>
          <w:sz w:val="24"/>
          <w:szCs w:val="24"/>
          <w:lang w:eastAsia="ru-RU"/>
        </w:rPr>
        <w:t>использова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ть</w:t>
      </w:r>
      <w:r w:rsidRPr="0084296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наиболее характерны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84296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традиционны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84296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современны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84296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предмет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ы</w:t>
      </w:r>
      <w:r w:rsidRPr="0084296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искусства региона в своих проектах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A27972" w:rsidRPr="00A27972" w:rsidRDefault="00A27972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27972" w:rsidRPr="00A27972" w:rsidRDefault="00A27972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27972" w:rsidRPr="00A27972" w:rsidRDefault="00A27972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A63C88" w:rsidRPr="00A63C88">
        <w:t xml:space="preserve"> </w:t>
      </w:r>
      <w:r w:rsidR="00A63C88" w:rsidRPr="00A63C88">
        <w:rPr>
          <w:rFonts w:ascii="Times New Roman" w:eastAsia="Times New Roman" w:hAnsi="Times New Roman"/>
          <w:bCs/>
          <w:sz w:val="24"/>
          <w:szCs w:val="24"/>
          <w:lang w:eastAsia="ru-RU"/>
        </w:rPr>
        <w:t>ФТД.В.02</w:t>
      </w:r>
      <w:r w:rsidR="001D72E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27972" w:rsidRPr="00A27972" w:rsidRDefault="00A27972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9D7E5D" w:rsidRPr="009D7E5D" w:rsidRDefault="009D7E5D" w:rsidP="001D72E1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модулю: «</w:t>
      </w:r>
      <w:r w:rsidRPr="00CD543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Человек, общество, культура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 (дисциплин</w:t>
      </w:r>
      <w:r w:rsidR="00C55064">
        <w:rPr>
          <w:rFonts w:ascii="Times New Roman" w:eastAsia="Times New Roman" w:hAnsi="Times New Roman"/>
          <w:bCs/>
          <w:sz w:val="24"/>
          <w:szCs w:val="24"/>
          <w:lang w:eastAsia="ru-RU"/>
        </w:rPr>
        <w:t>ы: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color w:val="000000"/>
          <w:sz w:val="24"/>
          <w:szCs w:val="24"/>
        </w:rPr>
        <w:t>История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«Культурология»), 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9D7E5D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 и теория искусств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(дисциплина «</w:t>
      </w:r>
      <w:r w:rsidRPr="009D7E5D">
        <w:rPr>
          <w:rFonts w:ascii="Times New Roman" w:hAnsi="Times New Roman"/>
          <w:color w:val="000000"/>
          <w:sz w:val="24"/>
          <w:szCs w:val="24"/>
        </w:rPr>
        <w:t xml:space="preserve">История </w:t>
      </w:r>
      <w:r w:rsidR="001D72E1">
        <w:rPr>
          <w:rFonts w:ascii="Times New Roman" w:hAnsi="Times New Roman"/>
          <w:color w:val="000000"/>
          <w:sz w:val="24"/>
          <w:szCs w:val="24"/>
        </w:rPr>
        <w:t>орнамента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»).</w:t>
      </w:r>
    </w:p>
    <w:p w:rsidR="00A27972" w:rsidRPr="00A27972" w:rsidRDefault="00A27972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9D7E5D" w:rsidRPr="001D72E1" w:rsidRDefault="009D7E5D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72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1D72E1" w:rsidRPr="001D72E1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(научно-исследовательская работа (получение первичных навыков научно-исследовательской работы)) практика</w:t>
      </w:r>
      <w:r w:rsidR="001D72E1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636858" w:rsidRPr="00636858" w:rsidRDefault="00266AE1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«</w:t>
      </w:r>
      <w:r w:rsidR="001D72E1" w:rsidRPr="001D72E1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 искусств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63685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D72E1" w:rsidRPr="001D72E1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r w:rsidR="001D72E1">
        <w:rPr>
          <w:rFonts w:ascii="Times New Roman" w:eastAsia="Times New Roman" w:hAnsi="Times New Roman"/>
          <w:bCs/>
          <w:sz w:val="24"/>
          <w:szCs w:val="24"/>
          <w:lang w:eastAsia="ru-RU"/>
        </w:rPr>
        <w:t>4, 5</w:t>
      </w:r>
      <w:r w:rsidR="001D72E1" w:rsidRPr="001D72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 w:rsidR="001D72E1"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="001D72E1" w:rsidRPr="001D72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</w:t>
      </w:r>
      <w:r w:rsidR="0063685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(модуль </w:t>
      </w:r>
      <w:r w:rsidR="003A424C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1D72E1" w:rsidRPr="001D72E1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 и теория искусств</w:t>
      </w:r>
      <w:r w:rsidR="003A424C">
        <w:rPr>
          <w:rFonts w:ascii="Times New Roman" w:eastAsia="Times New Roman" w:hAnsi="Times New Roman"/>
          <w:bCs/>
          <w:sz w:val="24"/>
          <w:szCs w:val="24"/>
          <w:lang w:eastAsia="ru-RU"/>
        </w:rPr>
        <w:t>»)</w:t>
      </w:r>
    </w:p>
    <w:p w:rsidR="00636858" w:rsidRPr="00636858" w:rsidRDefault="00266AE1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«</w:t>
      </w:r>
      <w:r w:rsidR="00636858" w:rsidRPr="00636858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производственного мастерства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C55064">
        <w:rPr>
          <w:rFonts w:ascii="Times New Roman" w:eastAsia="Times New Roman" w:hAnsi="Times New Roman"/>
          <w:bCs/>
          <w:sz w:val="24"/>
          <w:szCs w:val="24"/>
          <w:lang w:eastAsia="ru-RU"/>
        </w:rPr>
        <w:t>, «Арт-дизайн»</w:t>
      </w:r>
      <w:r w:rsidR="003A424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(модуль «</w:t>
      </w:r>
      <w:r w:rsidR="003A424C" w:rsidRPr="00636858">
        <w:rPr>
          <w:rFonts w:ascii="Times New Roman" w:eastAsia="Times New Roman" w:hAnsi="Times New Roman"/>
          <w:bCs/>
          <w:sz w:val="24"/>
          <w:szCs w:val="24"/>
          <w:lang w:eastAsia="ru-RU"/>
        </w:rPr>
        <w:t>Художественно-изобразительная подготовка графического дизайнера</w:t>
      </w:r>
      <w:r w:rsidR="003A424C">
        <w:rPr>
          <w:rFonts w:ascii="Times New Roman" w:eastAsia="Times New Roman" w:hAnsi="Times New Roman"/>
          <w:bCs/>
          <w:sz w:val="24"/>
          <w:szCs w:val="24"/>
          <w:lang w:eastAsia="ru-RU"/>
        </w:rPr>
        <w:t>»)</w:t>
      </w:r>
      <w:r w:rsidR="00C5506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27972" w:rsidRPr="00A27972" w:rsidRDefault="00A27972" w:rsidP="001D72E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1A26C4" w:rsidRPr="001A26C4" w:rsidRDefault="001A26C4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0" w:name="_GoBack"/>
      <w:r w:rsidRPr="00601A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ПК-1</w:t>
      </w:r>
      <w:r w:rsidR="00601A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1A26C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Способен к пониманию художественно-творческих задач в графическом дизайн-проектировании, выбору необходимых методов и средств творческого исполнения, связанных с 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онкретным дизайнерским решением.</w:t>
      </w:r>
    </w:p>
    <w:p w:rsidR="005E4BEA" w:rsidRDefault="00601AA5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1AA5">
        <w:rPr>
          <w:rFonts w:ascii="Times New Roman" w:eastAsia="Times New Roman" w:hAnsi="Times New Roman"/>
          <w:bCs/>
          <w:sz w:val="24"/>
          <w:szCs w:val="24"/>
          <w:lang w:eastAsia="ru-RU"/>
        </w:rPr>
        <w:t>ПК-1.1. Знает историю и теорию изобразительного искусства, дизайна и дизайн-проектирования.</w:t>
      </w:r>
    </w:p>
    <w:bookmarkEnd w:id="0"/>
    <w:p w:rsidR="00601AA5" w:rsidRPr="00601AA5" w:rsidRDefault="00601AA5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27972" w:rsidRPr="00A27972" w:rsidRDefault="00A27972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79" w:type="pct"/>
        <w:tblLayout w:type="fixed"/>
        <w:tblLook w:val="04A0" w:firstRow="1" w:lastRow="0" w:firstColumn="1" w:lastColumn="0" w:noHBand="0" w:noVBand="1"/>
      </w:tblPr>
      <w:tblGrid>
        <w:gridCol w:w="991"/>
        <w:gridCol w:w="5102"/>
        <w:gridCol w:w="1559"/>
        <w:gridCol w:w="1844"/>
      </w:tblGrid>
      <w:tr w:rsidR="00A27972" w:rsidRPr="00A27972" w:rsidTr="00601AA5">
        <w:trPr>
          <w:trHeight w:val="385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1877D3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877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1877D3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877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7972" w:rsidRPr="001877D3" w:rsidRDefault="00A27972" w:rsidP="00601A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877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A27972" w:rsidRPr="001877D3" w:rsidRDefault="00A27972" w:rsidP="00601A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877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7972" w:rsidRPr="001877D3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877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27972" w:rsidRPr="00A27972" w:rsidTr="00601AA5">
        <w:trPr>
          <w:trHeight w:val="331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7972" w:rsidRPr="001877D3" w:rsidRDefault="004C7071" w:rsidP="001D7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877D3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4EB4" w:rsidRPr="001877D3" w:rsidRDefault="00925E39" w:rsidP="00925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10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знание исторического и культурного наследия родного края,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понимания сущности концептуального проектирования с учетом</w:t>
            </w:r>
            <w:r w:rsidRPr="001910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стилистик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910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народных художественных промыслов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Нижегородской области</w:t>
            </w:r>
            <w:r w:rsidRPr="001910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1877D3" w:rsidRDefault="004C7071" w:rsidP="00601A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77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ПК-1.1</w:t>
            </w:r>
            <w:r w:rsidR="001D72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5245CD" w:rsidRPr="001877D3" w:rsidRDefault="005245CD" w:rsidP="00601AA5">
            <w:pPr>
              <w:pStyle w:val="af7"/>
              <w:widowControl/>
              <w:suppressAutoHyphens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1877D3" w:rsidRDefault="005C023B" w:rsidP="001D7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</w:p>
          <w:p w:rsidR="005C023B" w:rsidRPr="001877D3" w:rsidRDefault="005C023B" w:rsidP="001D7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:rsidR="005C023B" w:rsidRPr="001877D3" w:rsidRDefault="001877D3" w:rsidP="001D7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  <w:p w:rsidR="005C023B" w:rsidRPr="001877D3" w:rsidRDefault="005C023B" w:rsidP="001D7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27972" w:rsidRPr="00A27972" w:rsidRDefault="00A27972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2797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27972" w:rsidRDefault="00A27972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2797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41"/>
        <w:gridCol w:w="1134"/>
        <w:gridCol w:w="1134"/>
        <w:gridCol w:w="1269"/>
        <w:gridCol w:w="1194"/>
        <w:gridCol w:w="1076"/>
      </w:tblGrid>
      <w:tr w:rsidR="00120605" w:rsidRPr="00894EEB" w:rsidTr="001D72E1">
        <w:trPr>
          <w:trHeight w:val="203"/>
        </w:trPr>
        <w:tc>
          <w:tcPr>
            <w:tcW w:w="35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0605" w:rsidRPr="00894EEB" w:rsidRDefault="00120605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37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20605" w:rsidRPr="00894EEB" w:rsidRDefault="00120605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0605" w:rsidRPr="00894EEB" w:rsidRDefault="00120605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20605" w:rsidRPr="00894EEB" w:rsidRDefault="00120605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20605" w:rsidRPr="00894EEB" w:rsidTr="001D72E1">
        <w:trPr>
          <w:trHeight w:val="160"/>
        </w:trPr>
        <w:tc>
          <w:tcPr>
            <w:tcW w:w="35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605" w:rsidRPr="00894EEB" w:rsidRDefault="00120605" w:rsidP="001D72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120605" w:rsidRPr="00894EEB" w:rsidRDefault="00120605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20605" w:rsidRPr="00894EEB" w:rsidRDefault="00120605" w:rsidP="001D72E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120605" w:rsidRPr="00894EEB" w:rsidRDefault="00120605" w:rsidP="001D72E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120605" w:rsidRPr="00894EEB" w:rsidRDefault="00120605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605" w:rsidRPr="00894EEB" w:rsidRDefault="00120605" w:rsidP="001D72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605" w:rsidRPr="00894EEB" w:rsidRDefault="00120605" w:rsidP="001D72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605" w:rsidRPr="00894EEB" w:rsidTr="001D72E1">
        <w:trPr>
          <w:cantSplit/>
          <w:trHeight w:val="1055"/>
        </w:trPr>
        <w:tc>
          <w:tcPr>
            <w:tcW w:w="35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605" w:rsidRPr="00894EEB" w:rsidRDefault="00120605" w:rsidP="001D72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0605" w:rsidRPr="00894EEB" w:rsidRDefault="00120605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120605" w:rsidRPr="00894EEB" w:rsidRDefault="005E4BEA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</w:t>
            </w:r>
            <w:r w:rsidR="00120605"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2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605" w:rsidRPr="00894EEB" w:rsidRDefault="00120605" w:rsidP="001D72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605" w:rsidRPr="00894EEB" w:rsidRDefault="00120605" w:rsidP="001D72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605" w:rsidRPr="00894EEB" w:rsidRDefault="00120605" w:rsidP="001D72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605" w:rsidRPr="00894EEB" w:rsidTr="001D72E1">
        <w:trPr>
          <w:trHeight w:val="321"/>
        </w:trPr>
        <w:tc>
          <w:tcPr>
            <w:tcW w:w="93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605" w:rsidRPr="00894EEB" w:rsidRDefault="00EF3B0B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120605" w:rsidRPr="00894EE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семестр</w:t>
            </w:r>
          </w:p>
        </w:tc>
      </w:tr>
      <w:tr w:rsidR="00120605" w:rsidRPr="00894EEB" w:rsidTr="001D72E1">
        <w:trPr>
          <w:trHeight w:val="1"/>
        </w:trPr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0605" w:rsidRPr="005B0310" w:rsidRDefault="00120605" w:rsidP="001D72E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  <w:r w:rsidRPr="005B031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 Теоретические основы истории культуры Нижегородской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0605" w:rsidRPr="00A63C88" w:rsidRDefault="00120605" w:rsidP="001D72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3C8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120605" w:rsidRPr="00A63C88" w:rsidRDefault="00120605" w:rsidP="001D72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63C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A63C88" w:rsidRDefault="00120605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63C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A63C88" w:rsidRDefault="00120605" w:rsidP="001D72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63C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A63C88" w:rsidRDefault="00120605" w:rsidP="001D72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3C88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</w:tr>
      <w:tr w:rsidR="00120605" w:rsidRPr="00894EEB" w:rsidTr="001D72E1">
        <w:trPr>
          <w:trHeight w:val="1"/>
        </w:trPr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0605" w:rsidRPr="005B0310" w:rsidRDefault="00120605" w:rsidP="001D72E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5B0310">
              <w:rPr>
                <w:rFonts w:ascii="Times New Roman" w:eastAsia="Times New Roman" w:hAnsi="Times New Roman"/>
                <w:lang w:eastAsia="ru-RU"/>
              </w:rPr>
              <w:t xml:space="preserve">Тема 1.1. </w:t>
            </w:r>
            <w:r w:rsidRPr="00CD3E26">
              <w:rPr>
                <w:rFonts w:ascii="Times New Roman" w:hAnsi="Times New Roman"/>
                <w:color w:val="000000"/>
                <w:sz w:val="24"/>
                <w:szCs w:val="24"/>
              </w:rPr>
              <w:t>Хронологические периоды развития Нижегородской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0605" w:rsidRPr="005F02AD" w:rsidRDefault="00120605" w:rsidP="001D72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20605" w:rsidRPr="005F02AD" w:rsidRDefault="00120605" w:rsidP="001D72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2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894EEB" w:rsidRDefault="00120605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0605" w:rsidRPr="005F02AD" w:rsidRDefault="00120605" w:rsidP="001D72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2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5F02AD" w:rsidRDefault="00120605" w:rsidP="001D72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A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20605" w:rsidRPr="00894EEB" w:rsidTr="001D72E1">
        <w:trPr>
          <w:trHeight w:val="1"/>
        </w:trPr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605" w:rsidRPr="0066701E" w:rsidRDefault="00120605" w:rsidP="001D72E1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6701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 w:rsidRPr="00667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 Историография культуры Нижегородской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0605" w:rsidRPr="005F02AD" w:rsidRDefault="00120605" w:rsidP="001D72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120605" w:rsidRPr="005F02AD" w:rsidRDefault="00120605" w:rsidP="001D72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A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894EEB" w:rsidRDefault="00120605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5F02AD" w:rsidRDefault="00120605" w:rsidP="001D72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5F02AD" w:rsidRDefault="00120605" w:rsidP="001D72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A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20605" w:rsidRPr="00894EEB" w:rsidTr="001D72E1">
        <w:trPr>
          <w:trHeight w:val="1"/>
        </w:trPr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0605" w:rsidRPr="0066701E" w:rsidRDefault="00120605" w:rsidP="001D72E1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6701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 w:rsidRPr="00667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1.3.Возникновение и развитие художественных промыслов родного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0605" w:rsidRPr="005F02AD" w:rsidRDefault="00120605" w:rsidP="001D72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120605" w:rsidRPr="005F02AD" w:rsidRDefault="00120605" w:rsidP="001D72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A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894EEB" w:rsidRDefault="00120605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5F02AD" w:rsidRDefault="00120605" w:rsidP="001D72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5F02AD" w:rsidRDefault="00120605" w:rsidP="001D72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A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20605" w:rsidRPr="00894EEB" w:rsidTr="001D72E1">
        <w:trPr>
          <w:trHeight w:val="1"/>
        </w:trPr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0605" w:rsidRPr="005B0310" w:rsidRDefault="00120605" w:rsidP="001D72E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3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CD3E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Традиционное искусство и памятники архитектуры родного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0605" w:rsidRPr="00A63C88" w:rsidRDefault="00120605" w:rsidP="001D72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3C8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120605" w:rsidRPr="00A63C88" w:rsidRDefault="00120605" w:rsidP="001D72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3C8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A63C88" w:rsidRDefault="00120605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63C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A63C88" w:rsidRDefault="00120605" w:rsidP="001D72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3C8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A63C88" w:rsidRDefault="00120605" w:rsidP="001D72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3C88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</w:tr>
      <w:tr w:rsidR="00120605" w:rsidRPr="00894EEB" w:rsidTr="001D72E1">
        <w:trPr>
          <w:trHeight w:val="1"/>
        </w:trPr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605" w:rsidRPr="00D94FB8" w:rsidRDefault="00120605" w:rsidP="001D72E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F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2.1.Декоративно-прикладное искусство народов, населяющих Нижегородскую область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0605" w:rsidRPr="005F02AD" w:rsidRDefault="00120605" w:rsidP="001D72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A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20605" w:rsidRPr="005F02AD" w:rsidRDefault="00120605" w:rsidP="001D72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A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894EEB" w:rsidRDefault="00120605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5F02AD" w:rsidRDefault="00120605" w:rsidP="001D72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5F02AD" w:rsidRDefault="00120605" w:rsidP="001D72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A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20605" w:rsidRPr="00894EEB" w:rsidTr="001D72E1">
        <w:trPr>
          <w:trHeight w:val="1"/>
        </w:trPr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605" w:rsidRPr="00D94FB8" w:rsidRDefault="00120605" w:rsidP="001D72E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F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2.2.Памятники архитектуры Нижегородского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0605" w:rsidRPr="005F02AD" w:rsidRDefault="00120605" w:rsidP="001D72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A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20605" w:rsidRPr="005F02AD" w:rsidRDefault="00120605" w:rsidP="001D72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A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894EEB" w:rsidRDefault="00266AE1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5F02AD" w:rsidRDefault="00120605" w:rsidP="001D72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5F02AD" w:rsidRDefault="00120605" w:rsidP="001D72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A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120605" w:rsidRPr="00894EEB" w:rsidTr="001D72E1">
        <w:trPr>
          <w:trHeight w:val="1"/>
        </w:trPr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605" w:rsidRPr="00D94FB8" w:rsidRDefault="00120605" w:rsidP="001D72E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F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2.3.Формирование профессиональной художественной культуры в Нижегородской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120605" w:rsidRPr="005F02AD" w:rsidRDefault="00120605" w:rsidP="001D72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20605" w:rsidRPr="005F02AD" w:rsidRDefault="00120605" w:rsidP="001D72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894EEB" w:rsidRDefault="00266AE1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5F02AD" w:rsidRDefault="00120605" w:rsidP="001D72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A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5F02AD" w:rsidRDefault="00120605" w:rsidP="001D72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A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20605" w:rsidRPr="00894EEB" w:rsidTr="001D72E1">
        <w:trPr>
          <w:trHeight w:val="357"/>
        </w:trPr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0605" w:rsidRPr="00894EEB" w:rsidRDefault="00120605" w:rsidP="001D72E1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0605" w:rsidRPr="00594EB4" w:rsidRDefault="00120605" w:rsidP="001D72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EB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605" w:rsidRPr="00594EB4" w:rsidRDefault="00120605" w:rsidP="001D72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EB4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120605" w:rsidRPr="00594EB4" w:rsidRDefault="00120605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594EB4" w:rsidRDefault="00120605" w:rsidP="001D72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EB4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0605" w:rsidRPr="00594EB4" w:rsidRDefault="00120605" w:rsidP="001D72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EB4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A27972" w:rsidRPr="00A27972" w:rsidRDefault="00A27972" w:rsidP="001D72E1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27972" w:rsidRPr="00A27972" w:rsidRDefault="00A27972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947B2" w:rsidRDefault="00D947B2" w:rsidP="001D72E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При изучении  данной дисциплины применяются активные и интерактивные методы обучения. В качестве ведущего метода предлагаются </w:t>
      </w:r>
      <w:r w:rsidR="00221440">
        <w:rPr>
          <w:rFonts w:ascii="Times New Roman" w:hAnsi="Times New Roman"/>
          <w:bCs/>
          <w:sz w:val="24"/>
          <w:szCs w:val="24"/>
          <w:lang w:eastAsia="ru-RU"/>
        </w:rPr>
        <w:t>практические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занятия </w:t>
      </w:r>
      <w:r w:rsidRPr="00CA02A6">
        <w:rPr>
          <w:rFonts w:ascii="Times New Roman" w:hAnsi="Times New Roman"/>
          <w:bCs/>
          <w:sz w:val="24"/>
          <w:szCs w:val="24"/>
          <w:lang w:eastAsia="ru-RU"/>
        </w:rPr>
        <w:t>в специализированной аудитории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под руководством преподавателя</w:t>
      </w:r>
      <w:r w:rsidRPr="00CA02A6">
        <w:rPr>
          <w:rFonts w:ascii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В качестве вспомогательных - самостоятельное выполнение домашних заданий.</w:t>
      </w:r>
    </w:p>
    <w:p w:rsidR="00A27972" w:rsidRPr="00A27972" w:rsidRDefault="00A27972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A27972" w:rsidRPr="00A27972" w:rsidRDefault="00A27972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A27972" w:rsidRPr="00266AE1" w:rsidTr="00A27972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66A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66A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66A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66A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27972" w:rsidRPr="00266AE1" w:rsidTr="00A27972">
        <w:trPr>
          <w:trHeight w:val="300"/>
        </w:trPr>
        <w:tc>
          <w:tcPr>
            <w:tcW w:w="4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266AE1" w:rsidRDefault="00A27972" w:rsidP="001D72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266AE1" w:rsidRDefault="00A27972" w:rsidP="001D72E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266AE1" w:rsidRDefault="00A27972" w:rsidP="001D72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266AE1" w:rsidRDefault="00A27972" w:rsidP="001D72E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266AE1" w:rsidRDefault="00A27972" w:rsidP="001D72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266AE1" w:rsidRDefault="00A27972" w:rsidP="001D72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27972" w:rsidRPr="00266AE1" w:rsidTr="00A2797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266AE1" w:rsidRDefault="001877D3" w:rsidP="001D72E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266AE1" w:rsidRDefault="001877D3" w:rsidP="001D72E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266AE1" w:rsidRDefault="001877D3" w:rsidP="001D72E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по 1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77D3" w:rsidRPr="00266AE1" w:rsidRDefault="001877D3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</w:p>
          <w:p w:rsidR="00A27972" w:rsidRPr="00266AE1" w:rsidRDefault="001877D3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877D3" w:rsidRPr="00266AE1" w:rsidRDefault="001877D3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266AE1" w:rsidRDefault="001877D3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266AE1" w:rsidRDefault="001877D3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266AE1" w:rsidRDefault="001877D3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27972" w:rsidRPr="00266AE1" w:rsidTr="00A2797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266AE1" w:rsidRDefault="001877D3" w:rsidP="001D72E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266AE1" w:rsidRDefault="001877D3" w:rsidP="001D72E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266AE1" w:rsidRDefault="001877D3" w:rsidP="001D72E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по 2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266AE1" w:rsidRDefault="001877D3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877D3" w:rsidRPr="00266AE1" w:rsidRDefault="00EC32AF" w:rsidP="00EC32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  <w:r w:rsidR="001877D3" w:rsidRPr="00266A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266AE1" w:rsidRDefault="001877D3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266AE1" w:rsidRDefault="00EC32AF" w:rsidP="00EC32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266AE1" w:rsidRDefault="001877D3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27972" w:rsidRPr="00266AE1" w:rsidTr="00A2797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7972" w:rsidRPr="00266AE1" w:rsidRDefault="001877D3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27972" w:rsidRPr="00266AE1" w:rsidTr="00A2797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266AE1" w:rsidRDefault="001877D3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266AE1" w:rsidRDefault="00A27972" w:rsidP="001D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6A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27972" w:rsidRPr="00EC32AF" w:rsidRDefault="00A27972" w:rsidP="001D72E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27972" w:rsidRPr="00A27972" w:rsidRDefault="00A27972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27972" w:rsidRDefault="00A27972" w:rsidP="001D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66AE1" w:rsidRPr="00266AE1" w:rsidRDefault="00456AC0" w:rsidP="00EF3B0B">
      <w:pPr>
        <w:pStyle w:val="a4"/>
        <w:numPr>
          <w:ilvl w:val="0"/>
          <w:numId w:val="42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hyperlink r:id="rId8" w:tgtFrame="_blank" w:history="1">
        <w:r w:rsidR="00266AE1" w:rsidRPr="00266AE1">
          <w:rPr>
            <w:rStyle w:val="af6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Емельянова</w:t>
        </w:r>
      </w:hyperlink>
      <w:r w:rsidR="00266AE1">
        <w:rPr>
          <w:rStyle w:val="af6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 </w:t>
      </w:r>
      <w:r w:rsidR="00266AE1" w:rsidRPr="00266AE1">
        <w:rPr>
          <w:rStyle w:val="af5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Т.И. Хохломская роспись. </w:t>
      </w:r>
      <w:r w:rsidR="00EF3B0B">
        <w:rPr>
          <w:rStyle w:val="af5"/>
          <w:rFonts w:ascii="Times New Roman" w:hAnsi="Times New Roman"/>
          <w:b w:val="0"/>
          <w:sz w:val="24"/>
          <w:szCs w:val="24"/>
          <w:shd w:val="clear" w:color="auto" w:fill="FFFFFF"/>
        </w:rPr>
        <w:t>–</w:t>
      </w:r>
      <w:r w:rsidR="00266AE1" w:rsidRPr="00266AE1">
        <w:rPr>
          <w:rStyle w:val="af5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 Н</w:t>
      </w:r>
      <w:r w:rsidR="00EF3B0B">
        <w:rPr>
          <w:rStyle w:val="af5"/>
          <w:rFonts w:ascii="Times New Roman" w:hAnsi="Times New Roman"/>
          <w:b w:val="0"/>
          <w:sz w:val="24"/>
          <w:szCs w:val="24"/>
          <w:shd w:val="clear" w:color="auto" w:fill="FFFFFF"/>
        </w:rPr>
        <w:t>. Новгород</w:t>
      </w:r>
      <w:r w:rsidR="00266AE1" w:rsidRPr="00266AE1">
        <w:rPr>
          <w:rStyle w:val="af5"/>
          <w:rFonts w:ascii="Times New Roman" w:hAnsi="Times New Roman"/>
          <w:b w:val="0"/>
          <w:sz w:val="24"/>
          <w:szCs w:val="24"/>
          <w:shd w:val="clear" w:color="auto" w:fill="FFFFFF"/>
        </w:rPr>
        <w:t>, «Литера», 2012.</w:t>
      </w:r>
    </w:p>
    <w:p w:rsidR="00266AE1" w:rsidRPr="00266AE1" w:rsidRDefault="00456AC0" w:rsidP="00EF3B0B">
      <w:pPr>
        <w:pStyle w:val="a4"/>
        <w:numPr>
          <w:ilvl w:val="0"/>
          <w:numId w:val="42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Verdana" w:eastAsia="Times New Roman" w:hAnsi="Verdana"/>
          <w:color w:val="191A19"/>
          <w:sz w:val="20"/>
          <w:szCs w:val="20"/>
          <w:lang w:eastAsia="ru-RU"/>
        </w:rPr>
      </w:pPr>
      <w:hyperlink r:id="rId9" w:tgtFrame="_blank" w:history="1">
        <w:proofErr w:type="spellStart"/>
        <w:r w:rsidR="00266AE1" w:rsidRPr="00266AE1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Квач</w:t>
        </w:r>
        <w:proofErr w:type="spellEnd"/>
        <w:r w:rsidR="00266AE1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 xml:space="preserve"> </w:t>
        </w:r>
        <w:r w:rsidR="00266AE1" w:rsidRPr="00266AE1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 xml:space="preserve">Н.В., </w:t>
        </w:r>
        <w:proofErr w:type="spellStart"/>
        <w:r w:rsidR="00266AE1" w:rsidRPr="00266AE1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Квач</w:t>
        </w:r>
        <w:proofErr w:type="spellEnd"/>
      </w:hyperlink>
      <w:r w:rsidR="00266A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266AE1" w:rsidRPr="00266A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С.И. Нижегородская игрушка. - </w:t>
      </w:r>
      <w:r w:rsidR="00EF3B0B" w:rsidRPr="00EF3B0B">
        <w:rPr>
          <w:rFonts w:ascii="Times New Roman" w:eastAsia="Times New Roman" w:hAnsi="Times New Roman"/>
          <w:bCs/>
          <w:sz w:val="24"/>
          <w:szCs w:val="24"/>
          <w:lang w:eastAsia="ru-RU"/>
        </w:rPr>
        <w:t>Н. Новгород</w:t>
      </w:r>
      <w:r w:rsidR="00266AE1" w:rsidRPr="00266A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«Литера», 2010</w:t>
      </w:r>
      <w:r w:rsidR="001D72E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266AE1" w:rsidRPr="00266AE1" w:rsidRDefault="00266AE1" w:rsidP="00EF3B0B">
      <w:pPr>
        <w:pStyle w:val="a4"/>
        <w:numPr>
          <w:ilvl w:val="0"/>
          <w:numId w:val="42"/>
        </w:numPr>
        <w:tabs>
          <w:tab w:val="left" w:pos="113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Косогорова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Л.В.,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Неретина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266A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Л.В.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266A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Основы декоративно-прикладного искусства: Учеб</w:t>
      </w:r>
      <w:proofErr w:type="gramStart"/>
      <w:r w:rsidRPr="00266A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266A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для</w:t>
      </w:r>
      <w:proofErr w:type="gramEnd"/>
      <w:r w:rsidRPr="00266A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студентов учреждений </w:t>
      </w:r>
      <w:proofErr w:type="spellStart"/>
      <w:r w:rsidRPr="00266A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высш.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образования</w:t>
      </w:r>
      <w:proofErr w:type="spellEnd"/>
      <w:r w:rsid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266A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обуч-ся</w:t>
      </w:r>
      <w:proofErr w:type="spellEnd"/>
      <w:r w:rsidRPr="00266A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 </w:t>
      </w:r>
      <w:proofErr w:type="spellStart"/>
      <w:r w:rsidRPr="00266A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напр.подготовки</w:t>
      </w:r>
      <w:proofErr w:type="spellEnd"/>
      <w:r w:rsidRPr="00266A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"</w:t>
      </w:r>
      <w:proofErr w:type="spellStart"/>
      <w:r w:rsidRPr="00266A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Пед.образование</w:t>
      </w:r>
      <w:proofErr w:type="spellEnd"/>
      <w:r w:rsidRPr="00266A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". 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266A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266A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Академия, 2014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266AE1" w:rsidRPr="00266AE1" w:rsidRDefault="00266AE1" w:rsidP="00EF3B0B">
      <w:pPr>
        <w:pStyle w:val="a4"/>
        <w:numPr>
          <w:ilvl w:val="0"/>
          <w:numId w:val="42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 w:rsidRPr="00266A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Шамшурин</w:t>
      </w:r>
      <w:proofErr w:type="spellEnd"/>
      <w:r w:rsidRPr="00266A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В.А. </w:t>
      </w:r>
      <w:proofErr w:type="spellStart"/>
      <w:r w:rsidRPr="00266AE1">
        <w:rPr>
          <w:rFonts w:ascii="Times New Roman" w:eastAsia="Times New Roman" w:hAnsi="Times New Roman"/>
          <w:bCs/>
          <w:sz w:val="24"/>
          <w:szCs w:val="24"/>
          <w:lang w:eastAsia="ru-RU"/>
        </w:rPr>
        <w:t>Казаковская</w:t>
      </w:r>
      <w:proofErr w:type="spellEnd"/>
      <w:r w:rsidRPr="00266A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филигрань. - НН, «Литера», 2011</w:t>
      </w:r>
      <w:r w:rsidR="00EF3B0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1716AF" w:rsidRDefault="001716AF" w:rsidP="001D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-142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A27972" w:rsidRDefault="00A27972" w:rsidP="001D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70326" w:rsidRPr="00570326" w:rsidRDefault="00570326" w:rsidP="001D72E1">
      <w:pPr>
        <w:pStyle w:val="a4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-142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Борев</w:t>
      </w:r>
      <w:proofErr w:type="spellEnd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Ю.Б.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Художественная культура 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XX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века (теоретическая история): </w:t>
      </w:r>
      <w:proofErr w:type="spellStart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учеб.для</w:t>
      </w:r>
      <w:proofErr w:type="spellEnd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студентов </w:t>
      </w:r>
      <w:proofErr w:type="gramStart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вузов:рек.Учеб</w:t>
      </w:r>
      <w:proofErr w:type="gramEnd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.-</w:t>
      </w:r>
      <w:proofErr w:type="spellStart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метод.центром</w:t>
      </w:r>
      <w:proofErr w:type="spellEnd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"</w:t>
      </w:r>
      <w:proofErr w:type="spellStart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Проф.учеб</w:t>
      </w:r>
      <w:proofErr w:type="spellEnd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.". 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ЮНИТИ-ДАНА, 2007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70326" w:rsidRPr="00570326" w:rsidRDefault="00570326" w:rsidP="00EF3B0B">
      <w:pPr>
        <w:pStyle w:val="a4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-142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Георгиева Т.С.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Культура повседневности. Русская культура и православие: </w:t>
      </w:r>
      <w:proofErr w:type="spellStart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</w:t>
      </w:r>
      <w:proofErr w:type="spellStart"/>
      <w:proofErr w:type="gramStart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студентов:рек</w:t>
      </w:r>
      <w:proofErr w:type="spellEnd"/>
      <w:proofErr w:type="gramEnd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Отд.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 философии,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политологии и религиоведению УМО по </w:t>
      </w:r>
      <w:proofErr w:type="spellStart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классич</w:t>
      </w:r>
      <w:proofErr w:type="spellEnd"/>
      <w:proofErr w:type="gramStart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университет</w:t>
      </w:r>
      <w:proofErr w:type="gramEnd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образованию. 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Аспект-Пресс, 2012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EF3B0B" w:rsidRDefault="00570326" w:rsidP="001D72E1">
      <w:pPr>
        <w:pStyle w:val="a4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-142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Карпов А.В.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Кустарные промыслы Нижегородской губернии. - Арзамас: АГПИ, 2012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570326" w:rsidRPr="00570326" w:rsidRDefault="00570326" w:rsidP="001D72E1">
      <w:pPr>
        <w:pStyle w:val="a4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-142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Клиентов А.Е. Народные промыслы. 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Белый город, 2010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70326" w:rsidRPr="00EF3B0B" w:rsidRDefault="00570326" w:rsidP="00080014">
      <w:pPr>
        <w:pStyle w:val="a4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-14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3B0B">
        <w:rPr>
          <w:rFonts w:ascii="Times New Roman" w:eastAsia="Times New Roman" w:hAnsi="Times New Roman"/>
          <w:sz w:val="24"/>
          <w:szCs w:val="24"/>
          <w:lang w:eastAsia="ru-RU"/>
        </w:rPr>
        <w:t xml:space="preserve">Художественные промыслы Нижегородской области: </w:t>
      </w:r>
      <w:proofErr w:type="spellStart"/>
      <w:r w:rsidRPr="00EF3B0B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EF3B0B">
        <w:rPr>
          <w:rFonts w:ascii="Times New Roman" w:eastAsia="Times New Roman" w:hAnsi="Times New Roman"/>
          <w:sz w:val="24"/>
          <w:szCs w:val="24"/>
          <w:lang w:eastAsia="ru-RU"/>
        </w:rPr>
        <w:t xml:space="preserve">. указ. ⁄ </w:t>
      </w:r>
      <w:proofErr w:type="spellStart"/>
      <w:r w:rsidRPr="00EF3B0B">
        <w:rPr>
          <w:rFonts w:ascii="Times New Roman" w:eastAsia="Times New Roman" w:hAnsi="Times New Roman"/>
          <w:sz w:val="24"/>
          <w:szCs w:val="24"/>
          <w:lang w:eastAsia="ru-RU"/>
        </w:rPr>
        <w:t>Нижегор</w:t>
      </w:r>
      <w:proofErr w:type="spellEnd"/>
      <w:r w:rsidRPr="00EF3B0B">
        <w:rPr>
          <w:rFonts w:ascii="Times New Roman" w:eastAsia="Times New Roman" w:hAnsi="Times New Roman"/>
          <w:sz w:val="24"/>
          <w:szCs w:val="24"/>
          <w:lang w:eastAsia="ru-RU"/>
        </w:rPr>
        <w:t xml:space="preserve">. гос. обл. </w:t>
      </w:r>
      <w:proofErr w:type="spellStart"/>
      <w:r w:rsidRPr="00EF3B0B">
        <w:rPr>
          <w:rFonts w:ascii="Times New Roman" w:eastAsia="Times New Roman" w:hAnsi="Times New Roman"/>
          <w:sz w:val="24"/>
          <w:szCs w:val="24"/>
          <w:lang w:eastAsia="ru-RU"/>
        </w:rPr>
        <w:t>универ</w:t>
      </w:r>
      <w:proofErr w:type="spellEnd"/>
      <w:r w:rsidRPr="00EF3B0B">
        <w:rPr>
          <w:rFonts w:ascii="Times New Roman" w:eastAsia="Times New Roman" w:hAnsi="Times New Roman"/>
          <w:sz w:val="24"/>
          <w:szCs w:val="24"/>
          <w:lang w:eastAsia="ru-RU"/>
        </w:rPr>
        <w:t xml:space="preserve">. науч. б-ка. Отдел краевед, лит. </w:t>
      </w:r>
      <w:proofErr w:type="spellStart"/>
      <w:r w:rsidRPr="00EF3B0B">
        <w:rPr>
          <w:rFonts w:ascii="Times New Roman" w:eastAsia="Times New Roman" w:hAnsi="Times New Roman"/>
          <w:sz w:val="24"/>
          <w:szCs w:val="24"/>
          <w:lang w:eastAsia="ru-RU"/>
        </w:rPr>
        <w:t>Информ</w:t>
      </w:r>
      <w:proofErr w:type="spellEnd"/>
      <w:r w:rsidRPr="00EF3B0B">
        <w:rPr>
          <w:rFonts w:ascii="Times New Roman" w:eastAsia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EF3B0B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EF3B0B">
        <w:rPr>
          <w:rFonts w:ascii="Times New Roman" w:eastAsia="Times New Roman" w:hAnsi="Times New Roman"/>
          <w:sz w:val="24"/>
          <w:szCs w:val="24"/>
          <w:lang w:eastAsia="ru-RU"/>
        </w:rPr>
        <w:t>. отдел; Сост. О.А. Кузнецова. — Н. Новгород, 2000. — 152 с.</w:t>
      </w:r>
    </w:p>
    <w:p w:rsidR="004A21D0" w:rsidRPr="001716AF" w:rsidRDefault="004A21D0" w:rsidP="001D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A27972" w:rsidRDefault="00A27972" w:rsidP="001D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70326" w:rsidRPr="00570326" w:rsidRDefault="00570326" w:rsidP="00EF3B0B">
      <w:pPr>
        <w:pStyle w:val="a4"/>
        <w:numPr>
          <w:ilvl w:val="0"/>
          <w:numId w:val="4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Вакуленко Е.Г.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Народное декоративно-прикладное творчество: теория,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история,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практика: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рек. УМО по образованию в области </w:t>
      </w:r>
      <w:proofErr w:type="spellStart"/>
      <w:proofErr w:type="gramStart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нар.худож.культуры,социально</w:t>
      </w:r>
      <w:proofErr w:type="spellEnd"/>
      <w:proofErr w:type="gramEnd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proofErr w:type="spellStart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культ.деятельности</w:t>
      </w:r>
      <w:proofErr w:type="spellEnd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</w:t>
      </w:r>
      <w:proofErr w:type="spellStart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информ.ресурсов</w:t>
      </w:r>
      <w:proofErr w:type="spellEnd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М-</w:t>
      </w:r>
      <w:proofErr w:type="spellStart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ва</w:t>
      </w:r>
      <w:proofErr w:type="spellEnd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культуры РФ. - Ростов на Дону: Феникс, 2007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70326" w:rsidRPr="00570326" w:rsidRDefault="00570326" w:rsidP="00EF3B0B">
      <w:pPr>
        <w:pStyle w:val="a4"/>
        <w:numPr>
          <w:ilvl w:val="0"/>
          <w:numId w:val="4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Моран</w:t>
      </w:r>
      <w:proofErr w:type="spellEnd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А.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История декоративно-прикладного искусства от древнейших времен до наших дней: С </w:t>
      </w:r>
      <w:proofErr w:type="spellStart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прил.статьи</w:t>
      </w:r>
      <w:proofErr w:type="spellEnd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Ж. </w:t>
      </w:r>
      <w:proofErr w:type="spellStart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Гассио-Талабо</w:t>
      </w:r>
      <w:proofErr w:type="spellEnd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 </w:t>
      </w:r>
      <w:proofErr w:type="gramStart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дизайне:[</w:t>
      </w:r>
      <w:proofErr w:type="spellStart"/>
      <w:proofErr w:type="gramEnd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Пер.с</w:t>
      </w:r>
      <w:proofErr w:type="spellEnd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фр.]. - Москва: Изд-во </w:t>
      </w:r>
      <w:proofErr w:type="spellStart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В.Шевчук</w:t>
      </w:r>
      <w:proofErr w:type="spellEnd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2011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70326" w:rsidRPr="00570326" w:rsidRDefault="00570326" w:rsidP="00EF3B0B">
      <w:pPr>
        <w:pStyle w:val="a4"/>
        <w:numPr>
          <w:ilvl w:val="0"/>
          <w:numId w:val="4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Оболенская О.Н., Герасимова А.Е.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История декоративно-прикладного искусства: </w:t>
      </w:r>
      <w:proofErr w:type="gramStart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учеб.-</w:t>
      </w:r>
      <w:proofErr w:type="gramEnd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метод.пособие</w:t>
      </w:r>
      <w:proofErr w:type="spellEnd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Нижний Новгород: НГПУ, 2009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70326" w:rsidRPr="00570326" w:rsidRDefault="00570326" w:rsidP="00EF3B0B">
      <w:pPr>
        <w:pStyle w:val="a4"/>
        <w:numPr>
          <w:ilvl w:val="0"/>
          <w:numId w:val="4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Справочник дизайнера декоративно-прикладного искусства. - Ростов на Дону: Феникс, 2014</w:t>
      </w:r>
      <w:r w:rsidR="00EF3B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70326" w:rsidRDefault="00570326" w:rsidP="001D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27972" w:rsidRDefault="00A27972" w:rsidP="001D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70326" w:rsidRPr="00570326" w:rsidRDefault="00570326" w:rsidP="00EF3B0B">
      <w:pPr>
        <w:pStyle w:val="a4"/>
        <w:numPr>
          <w:ilvl w:val="0"/>
          <w:numId w:val="4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70326">
        <w:rPr>
          <w:rFonts w:ascii="Times New Roman" w:hAnsi="Times New Roman"/>
          <w:bCs/>
          <w:sz w:val="24"/>
          <w:szCs w:val="24"/>
          <w:lang w:eastAsia="ru-RU"/>
        </w:rPr>
        <w:t xml:space="preserve">Библиотека </w:t>
      </w:r>
      <w:proofErr w:type="spellStart"/>
      <w:r w:rsidRPr="00570326">
        <w:rPr>
          <w:rFonts w:ascii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570326">
        <w:rPr>
          <w:rFonts w:ascii="Times New Roman" w:hAnsi="Times New Roman"/>
          <w:bCs/>
          <w:sz w:val="24"/>
          <w:szCs w:val="24"/>
          <w:lang w:eastAsia="ru-RU"/>
        </w:rPr>
        <w:t xml:space="preserve"> университета [Электронный ресурс] / Открытый доступ – Режим доступа: </w:t>
      </w:r>
      <w:hyperlink r:id="rId10" w:tgtFrame="_blank" w:history="1">
        <w:r w:rsidRPr="0057032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https://www.mininuniver.ru/about/library/elektronnye-resursy-s-otkrytym-dostupom</w:t>
        </w:r>
      </w:hyperlink>
    </w:p>
    <w:p w:rsidR="00570326" w:rsidRPr="00570326" w:rsidRDefault="00570326" w:rsidP="00EF3B0B">
      <w:pPr>
        <w:pStyle w:val="a4"/>
        <w:numPr>
          <w:ilvl w:val="0"/>
          <w:numId w:val="4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0326">
        <w:rPr>
          <w:rFonts w:ascii="Times New Roman" w:hAnsi="Times New Roman"/>
          <w:bCs/>
          <w:sz w:val="24"/>
          <w:szCs w:val="24"/>
          <w:lang w:eastAsia="ru-RU"/>
        </w:rPr>
        <w:t xml:space="preserve">Библиотека </w:t>
      </w:r>
      <w:proofErr w:type="spellStart"/>
      <w:r w:rsidRPr="00570326">
        <w:rPr>
          <w:rFonts w:ascii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570326">
        <w:rPr>
          <w:rFonts w:ascii="Times New Roman" w:hAnsi="Times New Roman"/>
          <w:bCs/>
          <w:sz w:val="24"/>
          <w:szCs w:val="24"/>
          <w:lang w:eastAsia="ru-RU"/>
        </w:rPr>
        <w:t xml:space="preserve"> университета [Электронный ресурс] / Режим доступа: </w:t>
      </w:r>
      <w:hyperlink r:id="rId11" w:history="1">
        <w:r w:rsidRPr="0057032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https://www.mininuniver.ru/about/library/elektronnye-resursy</w:t>
        </w:r>
      </w:hyperlink>
    </w:p>
    <w:p w:rsidR="00570326" w:rsidRPr="00570326" w:rsidRDefault="00570326" w:rsidP="00EF3B0B">
      <w:pPr>
        <w:pStyle w:val="a4"/>
        <w:numPr>
          <w:ilvl w:val="0"/>
          <w:numId w:val="4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Какие народные промыслы нижегородцы получили от предков</w:t>
      </w:r>
      <w:r w:rsidRPr="00570326">
        <w:rPr>
          <w:rFonts w:ascii="Times New Roman" w:hAnsi="Times New Roman"/>
          <w:sz w:val="24"/>
          <w:szCs w:val="24"/>
          <w:lang w:eastAsia="ru-RU"/>
        </w:rPr>
        <w:t xml:space="preserve">– Режим </w:t>
      </w:r>
      <w:proofErr w:type="gramStart"/>
      <w:r w:rsidRPr="00570326">
        <w:rPr>
          <w:rFonts w:ascii="Times New Roman" w:hAnsi="Times New Roman"/>
          <w:sz w:val="24"/>
          <w:szCs w:val="24"/>
          <w:lang w:eastAsia="ru-RU"/>
        </w:rPr>
        <w:t>доступа:</w:t>
      </w:r>
      <w:hyperlink r:id="rId12" w:history="1">
        <w:r w:rsidRPr="00570326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https://nn.mk.ru/social/2019/07/31/kakie-narodnye-promysly-nizhegorodcy-poluchili-ot-predkov.html</w:t>
        </w:r>
        <w:proofErr w:type="gramEnd"/>
      </w:hyperlink>
    </w:p>
    <w:p w:rsidR="00570326" w:rsidRPr="00570326" w:rsidRDefault="00570326" w:rsidP="00EF3B0B">
      <w:pPr>
        <w:pStyle w:val="a4"/>
        <w:numPr>
          <w:ilvl w:val="0"/>
          <w:numId w:val="4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70326">
        <w:rPr>
          <w:rFonts w:ascii="Times New Roman" w:eastAsia="Times New Roman" w:hAnsi="Times New Roman"/>
          <w:iCs/>
          <w:sz w:val="24"/>
          <w:szCs w:val="24"/>
          <w:lang w:eastAsia="ru-RU"/>
        </w:rPr>
        <w:t>Народные промыслы Нижегородской области</w:t>
      </w:r>
      <w:r w:rsidRPr="00570326">
        <w:rPr>
          <w:rFonts w:ascii="Times New Roman" w:hAnsi="Times New Roman"/>
          <w:sz w:val="24"/>
          <w:szCs w:val="24"/>
          <w:lang w:eastAsia="ru-RU"/>
        </w:rPr>
        <w:t xml:space="preserve">– Режим доступа: </w:t>
      </w: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http://letopisi.org/index.php/Народные_промыслы_Нижегородской_области </w:t>
      </w:r>
    </w:p>
    <w:p w:rsidR="00570326" w:rsidRPr="00570326" w:rsidRDefault="00570326" w:rsidP="00EF3B0B">
      <w:pPr>
        <w:pStyle w:val="a4"/>
        <w:numPr>
          <w:ilvl w:val="0"/>
          <w:numId w:val="4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Нижегородской области</w:t>
      </w:r>
      <w:r w:rsidRPr="00570326">
        <w:rPr>
          <w:rFonts w:ascii="Times New Roman" w:hAnsi="Times New Roman"/>
          <w:sz w:val="24"/>
          <w:szCs w:val="24"/>
          <w:lang w:eastAsia="ru-RU"/>
        </w:rPr>
        <w:t xml:space="preserve">– Режим доступа: </w:t>
      </w:r>
      <w:hyperlink r:id="rId13" w:history="1">
        <w:r w:rsidRPr="00570326">
          <w:rPr>
            <w:rStyle w:val="af6"/>
            <w:rFonts w:ascii="Times New Roman" w:eastAsia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https://nhp.mininuniver.ru/promysly/</w:t>
        </w:r>
      </w:hyperlink>
    </w:p>
    <w:p w:rsidR="00570326" w:rsidRPr="00570326" w:rsidRDefault="00570326" w:rsidP="00EF3B0B">
      <w:pPr>
        <w:pStyle w:val="a4"/>
        <w:numPr>
          <w:ilvl w:val="0"/>
          <w:numId w:val="4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Ресурсный центр </w:t>
      </w:r>
      <w:proofErr w:type="spellStart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развитиянародных</w:t>
      </w:r>
      <w:proofErr w:type="spellEnd"/>
      <w:r w:rsidRPr="00570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художественных промыслов и ДПИ</w:t>
      </w:r>
    </w:p>
    <w:p w:rsidR="00A27972" w:rsidRPr="00A27972" w:rsidRDefault="00A27972" w:rsidP="001D72E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27972" w:rsidRPr="00A27972" w:rsidRDefault="00A27972" w:rsidP="001D72E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27972" w:rsidRPr="00A27972" w:rsidRDefault="00A27972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27972" w:rsidRDefault="00A27972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A21F5" w:rsidRPr="00F86581" w:rsidRDefault="00AA21F5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Реализация дисциплины требует наличия специализированной аудитории. Аудитория для проведения 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лекционных занятий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: столы, стулья, учебная доска, мультимедийное оборудование. Средства обеспечения освоения дисциплины: видеофильмы, презентации, иллюстративный материал различного формата.</w:t>
      </w:r>
    </w:p>
    <w:p w:rsidR="00AA21F5" w:rsidRPr="00F86581" w:rsidRDefault="00AA21F5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86581">
        <w:rPr>
          <w:rFonts w:ascii="Times New Roman" w:hAnsi="Times New Roman"/>
          <w:sz w:val="24"/>
          <w:szCs w:val="24"/>
        </w:rPr>
        <w:t xml:space="preserve">Для проведения </w:t>
      </w:r>
      <w:r>
        <w:rPr>
          <w:rFonts w:ascii="Times New Roman" w:hAnsi="Times New Roman"/>
          <w:sz w:val="24"/>
          <w:szCs w:val="24"/>
        </w:rPr>
        <w:t>практических</w:t>
      </w:r>
      <w:r w:rsidRPr="00F86581">
        <w:rPr>
          <w:rFonts w:ascii="Times New Roman" w:hAnsi="Times New Roman"/>
          <w:sz w:val="24"/>
          <w:szCs w:val="24"/>
        </w:rPr>
        <w:t xml:space="preserve"> занятий необходима аудитория, оснащённая индивидуальными столами для работы, 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стульями, учебной доской, мультимедийным оборудованием, </w:t>
      </w:r>
      <w:r w:rsidRPr="00F86581">
        <w:rPr>
          <w:rFonts w:ascii="Times New Roman" w:hAnsi="Times New Roman"/>
          <w:sz w:val="24"/>
          <w:szCs w:val="24"/>
        </w:rPr>
        <w:t xml:space="preserve">столом для преподавателя, достаточным естественным освещением. 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Средства обеспечения </w:t>
      </w:r>
      <w:r>
        <w:rPr>
          <w:rFonts w:ascii="Times New Roman" w:hAnsi="Times New Roman"/>
          <w:sz w:val="24"/>
          <w:szCs w:val="24"/>
        </w:rPr>
        <w:t>лекционных</w:t>
      </w:r>
      <w:r w:rsidRPr="00F86581">
        <w:rPr>
          <w:rFonts w:ascii="Times New Roman" w:hAnsi="Times New Roman"/>
          <w:sz w:val="24"/>
          <w:szCs w:val="24"/>
        </w:rPr>
        <w:t xml:space="preserve"> занятий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: видеофильмы, презентации, иллюстративный материал различного формата, учебно-наглядные пособия.</w:t>
      </w:r>
    </w:p>
    <w:p w:rsidR="007D32DC" w:rsidRDefault="00A27972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A45C0" w:rsidRPr="00F86581" w:rsidRDefault="001A45C0" w:rsidP="001D72E1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дисциплины «</w:t>
      </w:r>
      <w:r w:rsidR="00836BCB" w:rsidRPr="00836BCB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История материальной культуры Нижегородской области</w:t>
      </w:r>
      <w:r w:rsidR="00836BCB">
        <w:rPr>
          <w:rFonts w:ascii="yandex-sans" w:eastAsia="Times New Roman" w:hAnsi="yandex-sans"/>
          <w:color w:val="000000"/>
          <w:sz w:val="24"/>
          <w:szCs w:val="24"/>
          <w:lang w:eastAsia="ru-RU"/>
        </w:rPr>
        <w:t>»</w:t>
      </w:r>
      <w:r w:rsidR="00570326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обучающимися и профессорско-преподавательским составом используются программное обеспечение: </w:t>
      </w:r>
    </w:p>
    <w:p w:rsidR="001A45C0" w:rsidRPr="00DC0C09" w:rsidRDefault="001A45C0" w:rsidP="001D72E1">
      <w:pPr>
        <w:pStyle w:val="a4"/>
        <w:numPr>
          <w:ilvl w:val="0"/>
          <w:numId w:val="41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пакет </w:t>
      </w:r>
      <w:proofErr w:type="spell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MicrosoftOffice</w:t>
      </w:r>
      <w:proofErr w:type="spell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(</w:t>
      </w:r>
      <w:proofErr w:type="spell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PowerPoint</w:t>
      </w:r>
      <w:proofErr w:type="spell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, </w:t>
      </w:r>
      <w:proofErr w:type="spell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Word</w:t>
      </w:r>
      <w:proofErr w:type="spell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), </w:t>
      </w:r>
    </w:p>
    <w:p w:rsidR="001A45C0" w:rsidRPr="00DC0C09" w:rsidRDefault="001A45C0" w:rsidP="001D72E1">
      <w:pPr>
        <w:pStyle w:val="a4"/>
        <w:numPr>
          <w:ilvl w:val="0"/>
          <w:numId w:val="41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программное обеспечение электронного ресурса сайта moodle.mininuniver.ru, включая ЭБС, </w:t>
      </w:r>
      <w:proofErr w:type="spell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LMSMoodle</w:t>
      </w:r>
      <w:proofErr w:type="spell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. </w:t>
      </w:r>
    </w:p>
    <w:p w:rsidR="001A45C0" w:rsidRPr="00F86581" w:rsidRDefault="001A45C0" w:rsidP="001D72E1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обучающимися и профессорско-преподавательским составом используются следующие информационно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-</w:t>
      </w: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справочные системы:</w:t>
      </w:r>
    </w:p>
    <w:p w:rsidR="00836BCB" w:rsidRPr="00836BCB" w:rsidRDefault="00836BCB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</w:pPr>
      <w:r w:rsidRPr="00836BCB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>- www.biblioclub.ru</w:t>
      </w:r>
      <w:r w:rsidRPr="00836BCB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ab/>
        <w:t>ЭБС «Университетская библиотека онлайн»</w:t>
      </w:r>
    </w:p>
    <w:p w:rsidR="00836BCB" w:rsidRPr="00836BCB" w:rsidRDefault="00836BCB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</w:pPr>
      <w:r w:rsidRPr="00836BCB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>- www.elibrary.ru</w:t>
      </w:r>
      <w:r w:rsidRPr="00836BCB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836BCB" w:rsidRPr="00836BCB" w:rsidRDefault="00836BCB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</w:pPr>
      <w:r w:rsidRPr="00836BCB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>- www.ebiblioteka.ru</w:t>
      </w:r>
      <w:r w:rsidRPr="00836BCB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836BCB" w:rsidRPr="00836BCB" w:rsidRDefault="00836BCB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</w:pPr>
      <w:r w:rsidRPr="00836BCB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>- www.elibrary.ru</w:t>
      </w:r>
      <w:r w:rsidRPr="00836BCB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836BCB" w:rsidRPr="00836BCB" w:rsidRDefault="00836BCB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</w:pPr>
      <w:r w:rsidRPr="00836BCB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>- www.fgosvo.ru" Портал федеральных образовательных стандартов высшего образования</w:t>
      </w:r>
    </w:p>
    <w:p w:rsidR="00836BCB" w:rsidRPr="00836BCB" w:rsidRDefault="00836BCB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</w:pPr>
      <w:r w:rsidRPr="00836BCB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>- https://www.mininuniver.ru</w:t>
      </w:r>
      <w:r w:rsidRPr="00836BCB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ab/>
      </w:r>
      <w:r w:rsidR="00570326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 xml:space="preserve"> </w:t>
      </w:r>
      <w:r w:rsidRPr="00836BCB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 xml:space="preserve">Сайт </w:t>
      </w:r>
      <w:proofErr w:type="spellStart"/>
      <w:r w:rsidRPr="00836BCB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>Мининского</w:t>
      </w:r>
      <w:proofErr w:type="spellEnd"/>
      <w:r w:rsidRPr="00836BCB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 xml:space="preserve"> университета</w:t>
      </w:r>
    </w:p>
    <w:p w:rsidR="00836BCB" w:rsidRPr="00836BCB" w:rsidRDefault="00570326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 xml:space="preserve">- </w:t>
      </w:r>
      <w:r w:rsidR="00836BCB" w:rsidRPr="00836BCB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>http://fgosvo.ru/ksumo/index</w:t>
      </w:r>
      <w:r w:rsidR="00836BCB" w:rsidRPr="00836BCB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ab/>
        <w:t>«Координационные советы и Федеральные УМО»</w:t>
      </w:r>
    </w:p>
    <w:p w:rsidR="001A45C0" w:rsidRPr="001A45C0" w:rsidRDefault="00570326" w:rsidP="001D72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 xml:space="preserve">- </w:t>
      </w:r>
      <w:r w:rsidR="00836BCB" w:rsidRPr="00836BCB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>https://wiki.mininuniver.ru</w:t>
      </w:r>
      <w:r w:rsidR="00836BCB" w:rsidRPr="00836BCB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ab/>
        <w:t xml:space="preserve">Вики сайт </w:t>
      </w:r>
      <w:proofErr w:type="spellStart"/>
      <w:r w:rsidR="00836BCB" w:rsidRPr="00836BCB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>Мининского</w:t>
      </w:r>
      <w:proofErr w:type="spellEnd"/>
      <w:r w:rsidR="00836BCB" w:rsidRPr="00836BCB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 xml:space="preserve"> университета</w:t>
      </w:r>
    </w:p>
    <w:sectPr w:rsidR="001A45C0" w:rsidRPr="001A45C0" w:rsidSect="003024FB">
      <w:footerReference w:type="default" r:id="rId14"/>
      <w:footerReference w:type="first" r:id="rId15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221" w:rsidRDefault="00165221" w:rsidP="00CA7167">
      <w:pPr>
        <w:spacing w:after="0" w:line="240" w:lineRule="auto"/>
      </w:pPr>
      <w:r>
        <w:separator/>
      </w:r>
    </w:p>
  </w:endnote>
  <w:endnote w:type="continuationSeparator" w:id="0">
    <w:p w:rsidR="00165221" w:rsidRDefault="0016522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242772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35607" w:rsidRPr="003024FB" w:rsidRDefault="00AF0EA3">
        <w:pPr>
          <w:pStyle w:val="ae"/>
          <w:jc w:val="right"/>
          <w:rPr>
            <w:rFonts w:ascii="Times New Roman" w:hAnsi="Times New Roman"/>
            <w:sz w:val="24"/>
            <w:szCs w:val="24"/>
          </w:rPr>
        </w:pPr>
        <w:r w:rsidRPr="003024FB">
          <w:rPr>
            <w:rFonts w:ascii="Times New Roman" w:hAnsi="Times New Roman"/>
            <w:sz w:val="24"/>
            <w:szCs w:val="24"/>
          </w:rPr>
          <w:fldChar w:fldCharType="begin"/>
        </w:r>
        <w:r w:rsidR="00635607" w:rsidRPr="003024F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024FB">
          <w:rPr>
            <w:rFonts w:ascii="Times New Roman" w:hAnsi="Times New Roman"/>
            <w:sz w:val="24"/>
            <w:szCs w:val="24"/>
          </w:rPr>
          <w:fldChar w:fldCharType="separate"/>
        </w:r>
        <w:r w:rsidR="00601AA5">
          <w:rPr>
            <w:rFonts w:ascii="Times New Roman" w:hAnsi="Times New Roman"/>
            <w:noProof/>
            <w:sz w:val="24"/>
            <w:szCs w:val="24"/>
          </w:rPr>
          <w:t>4</w:t>
        </w:r>
        <w:r w:rsidRPr="003024F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35607" w:rsidRDefault="0063560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607" w:rsidRDefault="00635607">
    <w:pPr>
      <w:pStyle w:val="ae"/>
      <w:jc w:val="right"/>
    </w:pPr>
  </w:p>
  <w:p w:rsidR="00635607" w:rsidRDefault="0063560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221" w:rsidRDefault="00165221" w:rsidP="00CA7167">
      <w:pPr>
        <w:spacing w:after="0" w:line="240" w:lineRule="auto"/>
      </w:pPr>
      <w:r>
        <w:separator/>
      </w:r>
    </w:p>
  </w:footnote>
  <w:footnote w:type="continuationSeparator" w:id="0">
    <w:p w:rsidR="00165221" w:rsidRDefault="0016522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7350987"/>
    <w:multiLevelType w:val="hybridMultilevel"/>
    <w:tmpl w:val="2B024906"/>
    <w:lvl w:ilvl="0" w:tplc="3B5486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8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0A53FFA"/>
    <w:multiLevelType w:val="hybridMultilevel"/>
    <w:tmpl w:val="5B44B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97F517B"/>
    <w:multiLevelType w:val="hybridMultilevel"/>
    <w:tmpl w:val="51A20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AD2BD9"/>
    <w:multiLevelType w:val="hybridMultilevel"/>
    <w:tmpl w:val="D0DAB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70133A"/>
    <w:multiLevelType w:val="hybridMultilevel"/>
    <w:tmpl w:val="4A529240"/>
    <w:lvl w:ilvl="0" w:tplc="0A5009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7143E8"/>
    <w:multiLevelType w:val="hybridMultilevel"/>
    <w:tmpl w:val="CEFC20E6"/>
    <w:lvl w:ilvl="0" w:tplc="638C62F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1"/>
  </w:num>
  <w:num w:numId="2">
    <w:abstractNumId w:val="38"/>
  </w:num>
  <w:num w:numId="3">
    <w:abstractNumId w:val="10"/>
  </w:num>
  <w:num w:numId="4">
    <w:abstractNumId w:val="7"/>
  </w:num>
  <w:num w:numId="5">
    <w:abstractNumId w:val="35"/>
  </w:num>
  <w:num w:numId="6">
    <w:abstractNumId w:val="40"/>
  </w:num>
  <w:num w:numId="7">
    <w:abstractNumId w:val="14"/>
  </w:num>
  <w:num w:numId="8">
    <w:abstractNumId w:val="5"/>
  </w:num>
  <w:num w:numId="9">
    <w:abstractNumId w:val="43"/>
  </w:num>
  <w:num w:numId="10">
    <w:abstractNumId w:val="28"/>
  </w:num>
  <w:num w:numId="11">
    <w:abstractNumId w:val="11"/>
  </w:num>
  <w:num w:numId="12">
    <w:abstractNumId w:val="20"/>
  </w:num>
  <w:num w:numId="13">
    <w:abstractNumId w:val="17"/>
  </w:num>
  <w:num w:numId="14">
    <w:abstractNumId w:val="39"/>
  </w:num>
  <w:num w:numId="15">
    <w:abstractNumId w:val="9"/>
  </w:num>
  <w:num w:numId="16">
    <w:abstractNumId w:val="30"/>
  </w:num>
  <w:num w:numId="17">
    <w:abstractNumId w:val="4"/>
  </w:num>
  <w:num w:numId="18">
    <w:abstractNumId w:val="18"/>
  </w:num>
  <w:num w:numId="19">
    <w:abstractNumId w:val="23"/>
  </w:num>
  <w:num w:numId="20">
    <w:abstractNumId w:val="32"/>
  </w:num>
  <w:num w:numId="21">
    <w:abstractNumId w:val="3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4"/>
  </w:num>
  <w:num w:numId="26">
    <w:abstractNumId w:val="13"/>
  </w:num>
  <w:num w:numId="27">
    <w:abstractNumId w:val="42"/>
  </w:num>
  <w:num w:numId="28">
    <w:abstractNumId w:val="2"/>
  </w:num>
  <w:num w:numId="29">
    <w:abstractNumId w:val="26"/>
  </w:num>
  <w:num w:numId="30">
    <w:abstractNumId w:val="37"/>
  </w:num>
  <w:num w:numId="31">
    <w:abstractNumId w:val="16"/>
  </w:num>
  <w:num w:numId="32">
    <w:abstractNumId w:val="27"/>
  </w:num>
  <w:num w:numId="33">
    <w:abstractNumId w:val="33"/>
  </w:num>
  <w:num w:numId="34">
    <w:abstractNumId w:val="1"/>
  </w:num>
  <w:num w:numId="35">
    <w:abstractNumId w:val="36"/>
  </w:num>
  <w:num w:numId="36">
    <w:abstractNumId w:val="24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2"/>
  </w:num>
  <w:num w:numId="40">
    <w:abstractNumId w:val="29"/>
  </w:num>
  <w:num w:numId="41">
    <w:abstractNumId w:val="8"/>
  </w:num>
  <w:num w:numId="42">
    <w:abstractNumId w:val="25"/>
  </w:num>
  <w:num w:numId="43">
    <w:abstractNumId w:val="19"/>
  </w:num>
  <w:num w:numId="44">
    <w:abstractNumId w:val="22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35D48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B1D0F"/>
    <w:rsid w:val="000D2428"/>
    <w:rsid w:val="000E0B25"/>
    <w:rsid w:val="000E26C3"/>
    <w:rsid w:val="000F359C"/>
    <w:rsid w:val="000F605D"/>
    <w:rsid w:val="00120605"/>
    <w:rsid w:val="00131D17"/>
    <w:rsid w:val="001444E1"/>
    <w:rsid w:val="0014613F"/>
    <w:rsid w:val="00155EC8"/>
    <w:rsid w:val="00165221"/>
    <w:rsid w:val="001716AF"/>
    <w:rsid w:val="001735F6"/>
    <w:rsid w:val="00180BFF"/>
    <w:rsid w:val="001869AC"/>
    <w:rsid w:val="00186A21"/>
    <w:rsid w:val="001877D3"/>
    <w:rsid w:val="001900E3"/>
    <w:rsid w:val="00191B89"/>
    <w:rsid w:val="001A26C4"/>
    <w:rsid w:val="001A3634"/>
    <w:rsid w:val="001A45C0"/>
    <w:rsid w:val="001A7C36"/>
    <w:rsid w:val="001B2564"/>
    <w:rsid w:val="001C1E07"/>
    <w:rsid w:val="001C4F99"/>
    <w:rsid w:val="001C71B9"/>
    <w:rsid w:val="001D1781"/>
    <w:rsid w:val="001D18E7"/>
    <w:rsid w:val="001D37AF"/>
    <w:rsid w:val="001D72E1"/>
    <w:rsid w:val="001E16E8"/>
    <w:rsid w:val="001E19DF"/>
    <w:rsid w:val="001F37E8"/>
    <w:rsid w:val="00221440"/>
    <w:rsid w:val="0022609C"/>
    <w:rsid w:val="00242947"/>
    <w:rsid w:val="002508F5"/>
    <w:rsid w:val="00266AE1"/>
    <w:rsid w:val="0027327D"/>
    <w:rsid w:val="00283884"/>
    <w:rsid w:val="00283A09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24FB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460BD"/>
    <w:rsid w:val="0035720D"/>
    <w:rsid w:val="0036521D"/>
    <w:rsid w:val="00367247"/>
    <w:rsid w:val="0039618F"/>
    <w:rsid w:val="00397F06"/>
    <w:rsid w:val="003A1D94"/>
    <w:rsid w:val="003A36FE"/>
    <w:rsid w:val="003A424C"/>
    <w:rsid w:val="003A4747"/>
    <w:rsid w:val="003C3305"/>
    <w:rsid w:val="003C53D2"/>
    <w:rsid w:val="003E21DC"/>
    <w:rsid w:val="00401F70"/>
    <w:rsid w:val="0041524A"/>
    <w:rsid w:val="00427DD2"/>
    <w:rsid w:val="004333C5"/>
    <w:rsid w:val="00437BBC"/>
    <w:rsid w:val="00442F3F"/>
    <w:rsid w:val="004438EE"/>
    <w:rsid w:val="004551EE"/>
    <w:rsid w:val="004552D3"/>
    <w:rsid w:val="00456AC0"/>
    <w:rsid w:val="00463B74"/>
    <w:rsid w:val="00466097"/>
    <w:rsid w:val="00466E62"/>
    <w:rsid w:val="00471917"/>
    <w:rsid w:val="004802BD"/>
    <w:rsid w:val="0048222B"/>
    <w:rsid w:val="00487B77"/>
    <w:rsid w:val="004A21D0"/>
    <w:rsid w:val="004B1AFB"/>
    <w:rsid w:val="004B2ECB"/>
    <w:rsid w:val="004C4FF9"/>
    <w:rsid w:val="004C7071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45CD"/>
    <w:rsid w:val="00526950"/>
    <w:rsid w:val="005673D0"/>
    <w:rsid w:val="00570326"/>
    <w:rsid w:val="00581A8F"/>
    <w:rsid w:val="005821CC"/>
    <w:rsid w:val="00587D1E"/>
    <w:rsid w:val="00594EB4"/>
    <w:rsid w:val="005953C4"/>
    <w:rsid w:val="005A21C3"/>
    <w:rsid w:val="005A5053"/>
    <w:rsid w:val="005C023B"/>
    <w:rsid w:val="005C2AB8"/>
    <w:rsid w:val="005C45D8"/>
    <w:rsid w:val="005D1F37"/>
    <w:rsid w:val="005D6C3B"/>
    <w:rsid w:val="005E4BEA"/>
    <w:rsid w:val="005E5A5A"/>
    <w:rsid w:val="005E6815"/>
    <w:rsid w:val="005E7DB7"/>
    <w:rsid w:val="005F02AD"/>
    <w:rsid w:val="00601AA5"/>
    <w:rsid w:val="006020D2"/>
    <w:rsid w:val="0061047F"/>
    <w:rsid w:val="00635607"/>
    <w:rsid w:val="00636858"/>
    <w:rsid w:val="0064694A"/>
    <w:rsid w:val="006618A3"/>
    <w:rsid w:val="0066701E"/>
    <w:rsid w:val="006715DA"/>
    <w:rsid w:val="00673EA3"/>
    <w:rsid w:val="00687BC6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87BE4"/>
    <w:rsid w:val="007B1F62"/>
    <w:rsid w:val="007B2BEA"/>
    <w:rsid w:val="007B503A"/>
    <w:rsid w:val="007B6CE0"/>
    <w:rsid w:val="007D06F1"/>
    <w:rsid w:val="007D32DC"/>
    <w:rsid w:val="007E56C6"/>
    <w:rsid w:val="007E7AFB"/>
    <w:rsid w:val="007F0AB6"/>
    <w:rsid w:val="007F5FC4"/>
    <w:rsid w:val="008016F7"/>
    <w:rsid w:val="00805DCE"/>
    <w:rsid w:val="00807C52"/>
    <w:rsid w:val="00814502"/>
    <w:rsid w:val="008175EA"/>
    <w:rsid w:val="00833CC1"/>
    <w:rsid w:val="00834163"/>
    <w:rsid w:val="00836BCB"/>
    <w:rsid w:val="008374DF"/>
    <w:rsid w:val="00842963"/>
    <w:rsid w:val="00852B82"/>
    <w:rsid w:val="008542F1"/>
    <w:rsid w:val="00860C86"/>
    <w:rsid w:val="0086709B"/>
    <w:rsid w:val="008710D2"/>
    <w:rsid w:val="00886F61"/>
    <w:rsid w:val="00887FF9"/>
    <w:rsid w:val="008915F8"/>
    <w:rsid w:val="00892674"/>
    <w:rsid w:val="008A06A1"/>
    <w:rsid w:val="008A450B"/>
    <w:rsid w:val="008B637B"/>
    <w:rsid w:val="008C0096"/>
    <w:rsid w:val="008E6097"/>
    <w:rsid w:val="008F410F"/>
    <w:rsid w:val="008F7E5D"/>
    <w:rsid w:val="00911629"/>
    <w:rsid w:val="00916A16"/>
    <w:rsid w:val="00917867"/>
    <w:rsid w:val="00920640"/>
    <w:rsid w:val="00925E39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D7E5D"/>
    <w:rsid w:val="009E5DD0"/>
    <w:rsid w:val="009F469F"/>
    <w:rsid w:val="009F7ED5"/>
    <w:rsid w:val="00A1013E"/>
    <w:rsid w:val="00A216D4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3C88"/>
    <w:rsid w:val="00A66B9C"/>
    <w:rsid w:val="00A679AA"/>
    <w:rsid w:val="00A721C5"/>
    <w:rsid w:val="00A81EA5"/>
    <w:rsid w:val="00A81F9D"/>
    <w:rsid w:val="00A83061"/>
    <w:rsid w:val="00AA21F5"/>
    <w:rsid w:val="00AA3688"/>
    <w:rsid w:val="00AA64DC"/>
    <w:rsid w:val="00AA73A3"/>
    <w:rsid w:val="00AB0CCD"/>
    <w:rsid w:val="00AB1F2F"/>
    <w:rsid w:val="00AB3AAE"/>
    <w:rsid w:val="00AB7C62"/>
    <w:rsid w:val="00AE180E"/>
    <w:rsid w:val="00AF0EA3"/>
    <w:rsid w:val="00B0005B"/>
    <w:rsid w:val="00B051C3"/>
    <w:rsid w:val="00B0663D"/>
    <w:rsid w:val="00B30DB9"/>
    <w:rsid w:val="00B353BD"/>
    <w:rsid w:val="00B36731"/>
    <w:rsid w:val="00B45F98"/>
    <w:rsid w:val="00B51BCF"/>
    <w:rsid w:val="00B5595E"/>
    <w:rsid w:val="00B664A9"/>
    <w:rsid w:val="00B77FD2"/>
    <w:rsid w:val="00B8111B"/>
    <w:rsid w:val="00B86D85"/>
    <w:rsid w:val="00BA3FCE"/>
    <w:rsid w:val="00BB135C"/>
    <w:rsid w:val="00BB1488"/>
    <w:rsid w:val="00BD5166"/>
    <w:rsid w:val="00BF3881"/>
    <w:rsid w:val="00C0239A"/>
    <w:rsid w:val="00C0249C"/>
    <w:rsid w:val="00C11A97"/>
    <w:rsid w:val="00C12476"/>
    <w:rsid w:val="00C12AB6"/>
    <w:rsid w:val="00C1734C"/>
    <w:rsid w:val="00C25B2B"/>
    <w:rsid w:val="00C27333"/>
    <w:rsid w:val="00C30650"/>
    <w:rsid w:val="00C37043"/>
    <w:rsid w:val="00C424B7"/>
    <w:rsid w:val="00C43F69"/>
    <w:rsid w:val="00C5329F"/>
    <w:rsid w:val="00C55064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D3E26"/>
    <w:rsid w:val="00CD409E"/>
    <w:rsid w:val="00CD543D"/>
    <w:rsid w:val="00CF676C"/>
    <w:rsid w:val="00CF69F3"/>
    <w:rsid w:val="00CF752F"/>
    <w:rsid w:val="00D401E9"/>
    <w:rsid w:val="00D441B7"/>
    <w:rsid w:val="00D474ED"/>
    <w:rsid w:val="00D6125B"/>
    <w:rsid w:val="00D8032E"/>
    <w:rsid w:val="00D83CDC"/>
    <w:rsid w:val="00D87715"/>
    <w:rsid w:val="00D947B2"/>
    <w:rsid w:val="00D94FB8"/>
    <w:rsid w:val="00DB4F6A"/>
    <w:rsid w:val="00DB597C"/>
    <w:rsid w:val="00DB6E77"/>
    <w:rsid w:val="00DE0C70"/>
    <w:rsid w:val="00DE0EDF"/>
    <w:rsid w:val="00E05889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73CF5"/>
    <w:rsid w:val="00E84327"/>
    <w:rsid w:val="00EA5F64"/>
    <w:rsid w:val="00EA6A2F"/>
    <w:rsid w:val="00EA6A56"/>
    <w:rsid w:val="00EC32AF"/>
    <w:rsid w:val="00ED17CE"/>
    <w:rsid w:val="00ED73F9"/>
    <w:rsid w:val="00EE012B"/>
    <w:rsid w:val="00EE6033"/>
    <w:rsid w:val="00EF1598"/>
    <w:rsid w:val="00EF3B0B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86AFC"/>
    <w:rsid w:val="00FA0B2C"/>
    <w:rsid w:val="00FA339D"/>
    <w:rsid w:val="00FA358F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A7D5285-8C9E-4451-AEC3-25EABEA53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21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22"/>
    <w:qFormat/>
    <w:rsid w:val="001716AF"/>
    <w:rPr>
      <w:b/>
      <w:bCs/>
    </w:rPr>
  </w:style>
  <w:style w:type="character" w:styleId="af6">
    <w:name w:val="Hyperlink"/>
    <w:basedOn w:val="a0"/>
    <w:uiPriority w:val="99"/>
    <w:unhideWhenUsed/>
    <w:rsid w:val="001716AF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4A21D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f7">
    <w:name w:val="Содержимое таблицы"/>
    <w:basedOn w:val="a"/>
    <w:qFormat/>
    <w:rsid w:val="00A63C88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ster-raduga.nnov.ru/emelianova" TargetMode="External"/><Relationship Id="rId13" Type="http://schemas.openxmlformats.org/officeDocument/2006/relationships/hyperlink" Target="https://nhp.mininuniver.ru/promysl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n.mk.ru/social/2019/07/31/kakie-narodnye-promysly-nizhegorodcy-poluchili-ot-predkov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ininuniver.ru/about/library/elektronnye-resursy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mininuniver.ru/about/library/elektronnye-resursy-s-otkrytym-dostup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aster-raduga.nnov.ru/kvach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3BF4B-225E-4063-AE31-169DA587B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1637</Words>
  <Characters>9333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3</cp:revision>
  <cp:lastPrinted>2018-12-19T08:37:00Z</cp:lastPrinted>
  <dcterms:created xsi:type="dcterms:W3CDTF">2021-09-26T21:00:00Z</dcterms:created>
  <dcterms:modified xsi:type="dcterms:W3CDTF">2021-09-26T21:28:00Z</dcterms:modified>
</cp:coreProperties>
</file>